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AD16BD">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AD16BD">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AD16BD">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AD16BD">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AD16BD">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5CE604C2" w:rsidR="006E2460" w:rsidRPr="0044005B" w:rsidRDefault="006F6C11" w:rsidP="00B43D9E">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43BA4B42"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AD16BD"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AD16BD"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AD16BD"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AD16BD"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AD16BD"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AD16BD"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AD16BD"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AD16BD"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AD16BD"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AD16BD"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AD16BD"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AD16BD"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AD16BD"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AD16BD"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AD16BD"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AD16BD"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AD16BD"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AD16BD"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AD16BD"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AD16BD"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AD16BD"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AD16BD"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AD16BD"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AD16BD"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257D3E8E" w14:textId="5BECF1CA" w:rsidR="00FB43F4"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67C6AA81" w14:textId="0DAD992B" w:rsidR="007B271E"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SPI ribbon cable is bad?</w:t>
      </w:r>
    </w:p>
    <w:p w14:paraId="5775EDE0" w14:textId="1216BF17" w:rsidR="000D1B93"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AD16BD"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3E047D29" w:rsidR="00193821" w:rsidRDefault="00030CB5"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12</w:t>
      </w:r>
      <w:r w:rsidRPr="00686A3C">
        <w:rPr>
          <w:rFonts w:ascii="Times New Roman" w:eastAsia="Times New Roman" w:hAnsi="Times New Roman" w:cs="Times New Roman"/>
          <w:b/>
          <w:sz w:val="24"/>
          <w:szCs w:val="24"/>
        </w:rPr>
        <w:t>, 2017</w:t>
      </w:r>
    </w:p>
    <w:p w14:paraId="4D426EC7" w14:textId="1633B54E" w:rsidR="00030CB5" w:rsidRDefault="00030CB5"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w:t>
      </w:r>
      <w:r w:rsidR="00204774">
        <w:rPr>
          <w:rFonts w:ascii="Times New Roman" w:eastAsia="Times New Roman" w:hAnsi="Times New Roman" w:cs="Times New Roman"/>
          <w:sz w:val="24"/>
          <w:szCs w:val="24"/>
        </w:rPr>
        <w:t>on the thesis over the weekend.</w:t>
      </w:r>
    </w:p>
    <w:p w14:paraId="58BF343F" w14:textId="4D751CAF" w:rsidR="00204774" w:rsidRDefault="00204774" w:rsidP="0020477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15</w:t>
      </w:r>
      <w:r w:rsidR="00E6338E">
        <w:rPr>
          <w:rFonts w:ascii="Times New Roman" w:eastAsia="Times New Roman" w:hAnsi="Times New Roman" w:cs="Times New Roman"/>
          <w:b/>
          <w:sz w:val="24"/>
          <w:szCs w:val="24"/>
        </w:rPr>
        <w:t>, 2017</w:t>
      </w:r>
    </w:p>
    <w:p w14:paraId="6DD63326" w14:textId="7D03897D" w:rsidR="00E6338E" w:rsidRDefault="00E6338E"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sidRPr="00E6338E">
        <w:rPr>
          <w:rFonts w:ascii="Times New Roman" w:eastAsia="Times New Roman" w:hAnsi="Times New Roman" w:cs="Times New Roman"/>
          <w:sz w:val="24"/>
          <w:szCs w:val="24"/>
        </w:rPr>
        <w:t>Add Daniel’s code to a GitHub repo.</w:t>
      </w:r>
      <w:r w:rsidR="00A11A10">
        <w:rPr>
          <w:rFonts w:ascii="Times New Roman" w:eastAsia="Times New Roman" w:hAnsi="Times New Roman" w:cs="Times New Roman"/>
          <w:sz w:val="24"/>
          <w:szCs w:val="24"/>
        </w:rPr>
        <w:tab/>
      </w:r>
    </w:p>
    <w:p w14:paraId="66728EA2" w14:textId="53D6C3E1" w:rsidR="00B95284" w:rsidRDefault="00B95284"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print another motor bracket for the mk2 robots</w:t>
      </w:r>
    </w:p>
    <w:p w14:paraId="6ECA177C" w14:textId="23984D64" w:rsidR="00655C16" w:rsidRPr="00655C16" w:rsidRDefault="00E6338E" w:rsidP="00655C1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some of the paper from Dr. Goldman</w:t>
      </w:r>
    </w:p>
    <w:p w14:paraId="55F626F6" w14:textId="532B051C" w:rsidR="005A71A9" w:rsidRPr="005A71A9" w:rsidRDefault="00655C16" w:rsidP="005A71A9">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ant paper again and write out the methods you would use to run a set of trials.</w:t>
      </w:r>
    </w:p>
    <w:p w14:paraId="37BF8C42" w14:textId="77777777" w:rsidR="006F6C11" w:rsidRPr="0044005B"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73720443"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781A6C68"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28BDCB8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4364D6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Wipe SD cards and upload them.</w:t>
      </w:r>
    </w:p>
    <w:p w14:paraId="0244C503" w14:textId="19A880E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each </w:t>
      </w:r>
      <w:r>
        <w:rPr>
          <w:rFonts w:ascii="Times New Roman" w:eastAsia="Times New Roman" w:hAnsi="Times New Roman" w:cs="Times New Roman"/>
          <w:sz w:val="24"/>
          <w:szCs w:val="24"/>
        </w:rPr>
        <w:t>robot</w:t>
      </w:r>
      <w:r w:rsidRPr="0044005B">
        <w:rPr>
          <w:rFonts w:ascii="Times New Roman" w:eastAsia="Times New Roman" w:hAnsi="Times New Roman" w:cs="Times New Roman"/>
          <w:sz w:val="24"/>
          <w:szCs w:val="24"/>
        </w:rPr>
        <w:t xml:space="preserve"> individually.</w:t>
      </w:r>
    </w:p>
    <w:p w14:paraId="4B931C78" w14:textId="680876D0" w:rsidR="006F6C11"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confirming each </w:t>
      </w:r>
      <w:r w:rsidR="00AF1268">
        <w:rPr>
          <w:rFonts w:ascii="Times New Roman" w:eastAsia="Times New Roman" w:hAnsi="Times New Roman" w:cs="Times New Roman"/>
          <w:sz w:val="24"/>
          <w:szCs w:val="24"/>
        </w:rPr>
        <w:t>robot is operating properly</w:t>
      </w:r>
      <w:r w:rsidRPr="0044005B">
        <w:rPr>
          <w:rFonts w:ascii="Times New Roman" w:eastAsia="Times New Roman" w:hAnsi="Times New Roman" w:cs="Times New Roman"/>
          <w:sz w:val="24"/>
          <w:szCs w:val="24"/>
        </w:rPr>
        <w:t xml:space="preserve">. Set them all </w:t>
      </w:r>
      <w:r w:rsidR="00125782">
        <w:rPr>
          <w:rFonts w:ascii="Times New Roman" w:eastAsia="Times New Roman" w:hAnsi="Times New Roman" w:cs="Times New Roman"/>
          <w:sz w:val="24"/>
          <w:szCs w:val="24"/>
        </w:rPr>
        <w:t>up and start the trial.</w:t>
      </w:r>
    </w:p>
    <w:p w14:paraId="4E28EC34" w14:textId="77777777"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recording after the desired trial period has passed.</w:t>
      </w:r>
    </w:p>
    <w:p w14:paraId="4BC3C0F3" w14:textId="12FA551E"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trial, get the SD cards from the robots and run getData.m</w:t>
      </w:r>
    </w:p>
    <w:p w14:paraId="7F208DC4" w14:textId="744AB65E" w:rsidR="00C42E09" w:rsidRPr="008273EE"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w:t>
      </w:r>
      <w:r w:rsidR="00BF1B71">
        <w:rPr>
          <w:rFonts w:ascii="Times New Roman" w:eastAsia="Times New Roman" w:hAnsi="Times New Roman" w:cs="Times New Roman"/>
          <w:sz w:val="24"/>
          <w:szCs w:val="24"/>
        </w:rPr>
        <w:t>n rossHough.m on the .mp4 video.</w:t>
      </w:r>
    </w:p>
    <w:p w14:paraId="67799BA5" w14:textId="7EE7169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experimental design:</w:t>
      </w:r>
    </w:p>
    <w:p w14:paraId="29CB7F80" w14:textId="4AB9327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3 30 minutes trials of each setup</w:t>
      </w:r>
    </w:p>
    <w:p w14:paraId="025A551C" w14:textId="5921CE5C"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active</w:t>
      </w:r>
    </w:p>
    <w:p w14:paraId="68672C77" w14:textId="00F6864D"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w:t>
      </w:r>
    </w:p>
    <w:p w14:paraId="3DD180B1" w14:textId="16865090"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Lorenz</w:t>
      </w:r>
    </w:p>
    <w:p w14:paraId="2942E1B7" w14:textId="19BB635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reversal-lorenz</w:t>
      </w:r>
    </w:p>
    <w:p w14:paraId="0DFA9038" w14:textId="35E6610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active</w:t>
      </w:r>
    </w:p>
    <w:p w14:paraId="607B777A" w14:textId="6C883A19"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w:t>
      </w:r>
    </w:p>
    <w:p w14:paraId="7BA379EE" w14:textId="78C25821"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Lorenz</w:t>
      </w:r>
    </w:p>
    <w:p w14:paraId="49898DE8" w14:textId="0EBDC3F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reversal-lorenz</w:t>
      </w:r>
    </w:p>
    <w:p w14:paraId="3D15CD3B" w14:textId="3455664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active</w:t>
      </w:r>
    </w:p>
    <w:p w14:paraId="086F2302" w14:textId="5070DA96"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w:t>
      </w:r>
    </w:p>
    <w:p w14:paraId="2A9EBDA6" w14:textId="54E5DD32"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Lorenz</w:t>
      </w:r>
    </w:p>
    <w:p w14:paraId="2AAA2BDB" w14:textId="432E8842" w:rsidR="00E6338E" w:rsidRDefault="006F6C11" w:rsidP="00732E52">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reversal-lorenz</w:t>
      </w:r>
    </w:p>
    <w:p w14:paraId="4952DF09" w14:textId="777777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 Servo screw issue resolved.</w:t>
      </w:r>
    </w:p>
    <w:p w14:paraId="346FE9D3" w14:textId="303FF9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capacitive sensor panels on Charlie and then get a set of 2 robot trials going with Charlie and Delta.</w:t>
      </w:r>
      <w:r w:rsidR="00CE3792">
        <w:rPr>
          <w:rFonts w:ascii="Times New Roman" w:eastAsia="Times New Roman" w:hAnsi="Times New Roman" w:cs="Times New Roman"/>
          <w:sz w:val="24"/>
          <w:szCs w:val="24"/>
        </w:rPr>
        <w:t xml:space="preserve"> Started at 3:</w:t>
      </w:r>
      <w:r w:rsidR="00F56DF3">
        <w:rPr>
          <w:rFonts w:ascii="Times New Roman" w:eastAsia="Times New Roman" w:hAnsi="Times New Roman" w:cs="Times New Roman"/>
          <w:sz w:val="24"/>
          <w:szCs w:val="24"/>
        </w:rPr>
        <w:t>40</w:t>
      </w:r>
      <w:r w:rsidR="00CE3792">
        <w:rPr>
          <w:rFonts w:ascii="Times New Roman" w:eastAsia="Times New Roman" w:hAnsi="Times New Roman" w:cs="Times New Roman"/>
          <w:sz w:val="24"/>
          <w:szCs w:val="24"/>
        </w:rPr>
        <w:t>. Ends at</w:t>
      </w:r>
      <w:r w:rsidR="00F56DF3">
        <w:rPr>
          <w:rFonts w:ascii="Times New Roman" w:eastAsia="Times New Roman" w:hAnsi="Times New Roman" w:cs="Times New Roman"/>
          <w:sz w:val="24"/>
          <w:szCs w:val="24"/>
        </w:rPr>
        <w:t xml:space="preserve"> 4:10</w:t>
      </w:r>
      <w:r w:rsidR="00CE3792">
        <w:rPr>
          <w:rFonts w:ascii="Times New Roman" w:eastAsia="Times New Roman" w:hAnsi="Times New Roman" w:cs="Times New Roman"/>
          <w:sz w:val="24"/>
          <w:szCs w:val="24"/>
        </w:rPr>
        <w:t>.</w:t>
      </w:r>
    </w:p>
    <w:p w14:paraId="42A07BFE" w14:textId="3208AE0F" w:rsidR="00B32D73" w:rsidRDefault="00B32D73"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Data may be a little off because the motor brackets are in rough shape. I’ll print more for future trials.</w:t>
      </w:r>
    </w:p>
    <w:p w14:paraId="2079179D" w14:textId="482A80D1" w:rsidR="000D2F33" w:rsidRDefault="000D2F33" w:rsidP="000D2F33">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17, 2017</w:t>
      </w:r>
    </w:p>
    <w:p w14:paraId="219CBAE7" w14:textId="05D059ED" w:rsidR="000D2F33" w:rsidRPr="000D2F33" w:rsidRDefault="000D2F33" w:rsidP="000D2F33">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controller working for the encode</w:t>
      </w:r>
      <w:r w:rsidR="00611A42">
        <w:rPr>
          <w:rFonts w:ascii="Times New Roman" w:eastAsia="Times New Roman" w:hAnsi="Times New Roman" w:cs="Times New Roman"/>
          <w:sz w:val="24"/>
          <w:szCs w:val="24"/>
        </w:rPr>
        <w:t>r working semi-well. Need an ana</w:t>
      </w:r>
      <w:r>
        <w:rPr>
          <w:rFonts w:ascii="Times New Roman" w:eastAsia="Times New Roman" w:hAnsi="Times New Roman" w:cs="Times New Roman"/>
          <w:sz w:val="24"/>
          <w:szCs w:val="24"/>
        </w:rPr>
        <w:t>log version of the sensor so I c</w:t>
      </w:r>
      <w:r w:rsidR="00DD0788">
        <w:rPr>
          <w:rFonts w:ascii="Times New Roman" w:eastAsia="Times New Roman" w:hAnsi="Times New Roman" w:cs="Times New Roman"/>
          <w:sz w:val="24"/>
          <w:szCs w:val="24"/>
        </w:rPr>
        <w:t>an use interrupts to log the en</w:t>
      </w:r>
      <w:r>
        <w:rPr>
          <w:rFonts w:ascii="Times New Roman" w:eastAsia="Times New Roman" w:hAnsi="Times New Roman" w:cs="Times New Roman"/>
          <w:sz w:val="24"/>
          <w:szCs w:val="24"/>
        </w:rPr>
        <w:t>coder state.</w:t>
      </w:r>
    </w:p>
    <w:p w14:paraId="50F65BFC" w14:textId="77777777" w:rsidR="00204774" w:rsidRDefault="00204774" w:rsidP="00686A3C">
      <w:pPr>
        <w:tabs>
          <w:tab w:val="left" w:pos="1440"/>
          <w:tab w:val="left" w:pos="6660"/>
        </w:tabs>
        <w:rPr>
          <w:rFonts w:ascii="Times New Roman" w:eastAsia="Times New Roman" w:hAnsi="Times New Roman" w:cs="Times New Roman"/>
          <w:sz w:val="24"/>
          <w:szCs w:val="24"/>
        </w:rPr>
      </w:pPr>
    </w:p>
    <w:p w14:paraId="7F3BEEE5" w14:textId="38699B9D" w:rsidR="00BC5504" w:rsidRDefault="00BC5504" w:rsidP="00BC550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19, 2017</w:t>
      </w:r>
    </w:p>
    <w:p w14:paraId="092416F0" w14:textId="19183981" w:rsidR="009207AD" w:rsidRDefault="00AD16BD" w:rsidP="00686A3C">
      <w:pPr>
        <w:tabs>
          <w:tab w:val="left" w:pos="1440"/>
          <w:tab w:val="left" w:pos="6660"/>
        </w:tabs>
        <w:rPr>
          <w:rFonts w:ascii="Times New Roman" w:eastAsia="Times New Roman" w:hAnsi="Times New Roman" w:cs="Times New Roman"/>
          <w:sz w:val="24"/>
          <w:szCs w:val="24"/>
        </w:rPr>
      </w:pPr>
      <w:hyperlink r:id="rId85" w:history="1">
        <w:r w:rsidR="009207AD" w:rsidRPr="00D94276">
          <w:rPr>
            <w:rStyle w:val="Hyperlink"/>
            <w:rFonts w:ascii="Times New Roman" w:eastAsia="Times New Roman" w:hAnsi="Times New Roman" w:cs="Times New Roman"/>
            <w:sz w:val="24"/>
            <w:szCs w:val="24"/>
          </w:rPr>
          <w:t>https://code2flow.com/app</w:t>
        </w:r>
      </w:hyperlink>
    </w:p>
    <w:p w14:paraId="1F26BB00" w14:textId="4890A657" w:rsidR="00D67176" w:rsidRDefault="00D67176"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from Dan for reviewing the paper:</w:t>
      </w:r>
    </w:p>
    <w:p w14:paraId="0302BCBC"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Main idea</w:t>
      </w:r>
    </w:p>
    <w:p w14:paraId="5C73ABD9" w14:textId="77777777" w:rsidR="006F2659" w:rsidRDefault="006F2659" w:rsidP="00D67176">
      <w:pPr>
        <w:shd w:val="clear" w:color="auto" w:fill="FFFFFF"/>
        <w:spacing w:after="0" w:line="240" w:lineRule="auto"/>
        <w:rPr>
          <w:rFonts w:eastAsia="Times New Roman" w:cs="Times New Roman"/>
          <w:sz w:val="24"/>
          <w:szCs w:val="24"/>
        </w:rPr>
      </w:pPr>
    </w:p>
    <w:p w14:paraId="3EAB2BA9" w14:textId="06C0F28A" w:rsidR="00110656" w:rsidRDefault="00110656"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lastRenderedPageBreak/>
        <w:t>Purely deterministic systems perturbed by real-world noise born from uncaptured model dynamics.</w:t>
      </w:r>
    </w:p>
    <w:p w14:paraId="47B6BC93" w14:textId="77777777" w:rsidR="00110656" w:rsidRDefault="00110656" w:rsidP="00D67176">
      <w:pPr>
        <w:shd w:val="clear" w:color="auto" w:fill="FFFFFF"/>
        <w:spacing w:after="0" w:line="240" w:lineRule="auto"/>
        <w:rPr>
          <w:rFonts w:eastAsia="Times New Roman" w:cs="Times New Roman"/>
          <w:sz w:val="24"/>
          <w:szCs w:val="24"/>
        </w:rPr>
      </w:pPr>
    </w:p>
    <w:p w14:paraId="7D506127" w14:textId="55867EF0" w:rsidR="006F2659" w:rsidRDefault="006F2659" w:rsidP="00D67176">
      <w:pPr>
        <w:shd w:val="clear" w:color="auto" w:fill="FFFFFF"/>
        <w:spacing w:after="0" w:line="240" w:lineRule="auto"/>
        <w:rPr>
          <w:rFonts w:eastAsia="Times New Roman" w:cs="Times New Roman"/>
          <w:sz w:val="24"/>
          <w:szCs w:val="24"/>
        </w:rPr>
      </w:pPr>
      <w:r>
        <w:t>The idea of our approach goes back to Feynman [35], who noticed that, in noise driven systems, even though the noise is random, each noise realization leads to a certain system trajectory. Therefore, the probability density of realizations of system trajectories is determined by the probability density of realizations of the noise trajectories. To find the rate of occurrence of a rare event one 2 has to look for the most probable realization of the noise trajectories that bring the system to the desired state</w:t>
      </w:r>
      <w:r w:rsidR="009A1511">
        <w:t>.</w:t>
      </w:r>
    </w:p>
    <w:p w14:paraId="0FAC2316" w14:textId="77777777" w:rsidR="006F2659" w:rsidRDefault="006F2659" w:rsidP="00D67176">
      <w:pPr>
        <w:shd w:val="clear" w:color="auto" w:fill="FFFFFF"/>
        <w:spacing w:after="0" w:line="240" w:lineRule="auto"/>
        <w:rPr>
          <w:rFonts w:eastAsia="Times New Roman" w:cs="Times New Roman"/>
          <w:sz w:val="24"/>
          <w:szCs w:val="24"/>
        </w:rPr>
      </w:pPr>
    </w:p>
    <w:p w14:paraId="517BF59F" w14:textId="77777777" w:rsidR="00DC1B67" w:rsidRDefault="006F2659"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 xml:space="preserve">Population dynamics: Noise-induced switching occurs when there is a switch in the population dynamics </w:t>
      </w:r>
      <w:r w:rsidR="00DC1B67">
        <w:rPr>
          <w:rFonts w:eastAsia="Times New Roman" w:cs="Times New Roman"/>
          <w:sz w:val="24"/>
          <w:szCs w:val="24"/>
        </w:rPr>
        <w:t xml:space="preserve">switch </w:t>
      </w:r>
      <w:r>
        <w:rPr>
          <w:rFonts w:eastAsia="Times New Roman" w:cs="Times New Roman"/>
          <w:sz w:val="24"/>
          <w:szCs w:val="24"/>
        </w:rPr>
        <w:t xml:space="preserve">from one </w:t>
      </w:r>
      <w:r w:rsidR="00DC1B67">
        <w:rPr>
          <w:rFonts w:eastAsia="Times New Roman" w:cs="Times New Roman"/>
          <w:sz w:val="24"/>
          <w:szCs w:val="24"/>
        </w:rPr>
        <w:t>attraction basin to another, such that the noise of the system causes the population dynamics to effectively traverse a boundary</w:t>
      </w:r>
      <w:r>
        <w:rPr>
          <w:rFonts w:eastAsia="Times New Roman" w:cs="Times New Roman"/>
          <w:sz w:val="24"/>
          <w:szCs w:val="24"/>
        </w:rPr>
        <w:t>.</w:t>
      </w:r>
    </w:p>
    <w:p w14:paraId="35167C10" w14:textId="77777777" w:rsidR="00DC1B67" w:rsidRDefault="00DC1B67" w:rsidP="00D67176">
      <w:pPr>
        <w:shd w:val="clear" w:color="auto" w:fill="FFFFFF"/>
        <w:spacing w:after="0" w:line="240" w:lineRule="auto"/>
        <w:rPr>
          <w:rFonts w:eastAsia="Times New Roman" w:cs="Times New Roman"/>
          <w:sz w:val="24"/>
          <w:szCs w:val="24"/>
        </w:rPr>
      </w:pPr>
    </w:p>
    <w:p w14:paraId="4ACDBCD1" w14:textId="1B8AC0E3" w:rsidR="006F2659" w:rsidRDefault="00DC1B67"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w:t>
      </w:r>
      <w:r w:rsidR="006F2659" w:rsidRPr="006F2659">
        <w:rPr>
          <w:rFonts w:eastAsia="Times New Roman" w:cs="Times New Roman"/>
          <w:sz w:val="24"/>
          <w:szCs w:val="24"/>
        </w:rPr>
        <w:t>When a (generally, multi-species) population is described by a dynamical system, extinction corresponds to reaching a stationary state on the boundary of an attraction basin where one of the dynamical variables is zero; this variable describes the population of the species that goes extinct. In our analysis, we will use the term “extinction” in this meaning.</w:t>
      </w:r>
      <w:r>
        <w:rPr>
          <w:rFonts w:eastAsia="Times New Roman" w:cs="Times New Roman"/>
          <w:sz w:val="24"/>
          <w:szCs w:val="24"/>
        </w:rPr>
        <w:t>”</w:t>
      </w:r>
    </w:p>
    <w:p w14:paraId="5C9492B9" w14:textId="77777777" w:rsidR="006F2659" w:rsidRPr="00D67176" w:rsidRDefault="006F2659" w:rsidP="00D67176">
      <w:pPr>
        <w:shd w:val="clear" w:color="auto" w:fill="FFFFFF"/>
        <w:spacing w:after="0" w:line="240" w:lineRule="auto"/>
        <w:rPr>
          <w:rFonts w:eastAsia="Times New Roman" w:cs="Times New Roman"/>
          <w:sz w:val="24"/>
          <w:szCs w:val="24"/>
        </w:rPr>
      </w:pPr>
    </w:p>
    <w:p w14:paraId="1B0F2ACD"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Where it fits in with other work</w:t>
      </w:r>
    </w:p>
    <w:p w14:paraId="7ED18E13" w14:textId="77777777" w:rsidR="00A32595" w:rsidRPr="00A32595" w:rsidRDefault="00A32595" w:rsidP="00D67176">
      <w:pPr>
        <w:shd w:val="clear" w:color="auto" w:fill="FFFFFF"/>
        <w:spacing w:after="0" w:line="240" w:lineRule="auto"/>
        <w:rPr>
          <w:rFonts w:eastAsia="Times New Roman" w:cs="Times New Roman"/>
          <w:i/>
          <w:sz w:val="24"/>
          <w:szCs w:val="24"/>
        </w:rPr>
      </w:pPr>
    </w:p>
    <w:p w14:paraId="2FE9BE49"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Feelings about paper</w:t>
      </w:r>
    </w:p>
    <w:p w14:paraId="48446C7B" w14:textId="77777777" w:rsidR="00A32595" w:rsidRPr="00D67176" w:rsidRDefault="00A32595" w:rsidP="00D67176">
      <w:pPr>
        <w:shd w:val="clear" w:color="auto" w:fill="FFFFFF"/>
        <w:spacing w:after="0" w:line="240" w:lineRule="auto"/>
        <w:rPr>
          <w:rFonts w:eastAsia="Times New Roman" w:cs="Times New Roman"/>
          <w:sz w:val="24"/>
          <w:szCs w:val="24"/>
        </w:rPr>
      </w:pPr>
    </w:p>
    <w:p w14:paraId="3535CFC3"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What you think could be corrected</w:t>
      </w:r>
    </w:p>
    <w:p w14:paraId="672A0CEF" w14:textId="77777777" w:rsidR="00D67176" w:rsidRDefault="00D67176" w:rsidP="00686A3C">
      <w:pPr>
        <w:tabs>
          <w:tab w:val="left" w:pos="1440"/>
          <w:tab w:val="left" w:pos="6660"/>
        </w:tabs>
        <w:rPr>
          <w:rFonts w:ascii="Times New Roman" w:eastAsia="Times New Roman" w:hAnsi="Times New Roman" w:cs="Times New Roman"/>
          <w:sz w:val="24"/>
          <w:szCs w:val="24"/>
        </w:rPr>
      </w:pPr>
    </w:p>
    <w:p w14:paraId="55CE68BD" w14:textId="6CCA9522" w:rsidR="00D74D84" w:rsidRPr="00D74D84" w:rsidRDefault="00D74D84"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23, 2017</w:t>
      </w:r>
    </w:p>
    <w:p w14:paraId="6A94ED87" w14:textId="2269157C" w:rsidR="00D74D84" w:rsidRDefault="00AD16BD" w:rsidP="00686A3C">
      <w:pPr>
        <w:tabs>
          <w:tab w:val="left" w:pos="1440"/>
          <w:tab w:val="left" w:pos="6660"/>
        </w:tabs>
        <w:rPr>
          <w:rFonts w:ascii="Times New Roman" w:eastAsia="Times New Roman" w:hAnsi="Times New Roman" w:cs="Times New Roman"/>
          <w:sz w:val="24"/>
          <w:szCs w:val="24"/>
        </w:rPr>
      </w:pPr>
      <w:hyperlink r:id="rId86" w:history="1">
        <w:r w:rsidR="009B5D6B" w:rsidRPr="00530279">
          <w:rPr>
            <w:rStyle w:val="Hyperlink"/>
            <w:rFonts w:ascii="Times New Roman" w:eastAsia="Times New Roman" w:hAnsi="Times New Roman" w:cs="Times New Roman"/>
            <w:sz w:val="24"/>
            <w:szCs w:val="24"/>
          </w:rPr>
          <w:t>https://www.youtube.com/watch?v=BIq-sIvN080</w:t>
        </w:r>
      </w:hyperlink>
    </w:p>
    <w:p w14:paraId="5E13CAB1" w14:textId="6CE29A2B" w:rsidR="009B5D6B" w:rsidRDefault="00AD16BD" w:rsidP="00686A3C">
      <w:pPr>
        <w:tabs>
          <w:tab w:val="left" w:pos="1440"/>
          <w:tab w:val="left" w:pos="6660"/>
        </w:tabs>
        <w:rPr>
          <w:rFonts w:ascii="Times New Roman" w:eastAsia="Times New Roman" w:hAnsi="Times New Roman" w:cs="Times New Roman"/>
          <w:sz w:val="24"/>
          <w:szCs w:val="24"/>
        </w:rPr>
      </w:pPr>
      <w:hyperlink r:id="rId87" w:history="1">
        <w:r w:rsidR="00B271BC" w:rsidRPr="009D2F70">
          <w:rPr>
            <w:rStyle w:val="Hyperlink"/>
            <w:rFonts w:ascii="Times New Roman" w:eastAsia="Times New Roman" w:hAnsi="Times New Roman" w:cs="Times New Roman"/>
            <w:sz w:val="24"/>
            <w:szCs w:val="24"/>
          </w:rPr>
          <w:t>http://brettbeauregard.com/blog/2011/04/improving-the-beginners-pid-introduction/</w:t>
        </w:r>
      </w:hyperlink>
    </w:p>
    <w:p w14:paraId="34632431" w14:textId="1FFE7852" w:rsidR="00B271BC" w:rsidRPr="00D74D84" w:rsidRDefault="00B271BC" w:rsidP="00B271B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24, 2017</w:t>
      </w:r>
    </w:p>
    <w:p w14:paraId="356FA1C2" w14:textId="77777777" w:rsidR="00B271BC" w:rsidRDefault="00B271BC" w:rsidP="00686A3C">
      <w:pPr>
        <w:tabs>
          <w:tab w:val="left" w:pos="1440"/>
          <w:tab w:val="left" w:pos="6660"/>
        </w:tabs>
        <w:rPr>
          <w:rFonts w:ascii="Times New Roman" w:eastAsia="Times New Roman" w:hAnsi="Times New Roman" w:cs="Times New Roman"/>
          <w:sz w:val="24"/>
          <w:szCs w:val="24"/>
        </w:rPr>
      </w:pPr>
    </w:p>
    <w:p w14:paraId="4C415909" w14:textId="157E4C42" w:rsidR="00B271BC" w:rsidRDefault="00AD16BD" w:rsidP="00686A3C">
      <w:pPr>
        <w:tabs>
          <w:tab w:val="left" w:pos="1440"/>
          <w:tab w:val="left" w:pos="6660"/>
        </w:tabs>
        <w:rPr>
          <w:rFonts w:ascii="Times New Roman" w:eastAsia="Times New Roman" w:hAnsi="Times New Roman" w:cs="Times New Roman"/>
          <w:sz w:val="24"/>
          <w:szCs w:val="24"/>
        </w:rPr>
      </w:pPr>
      <w:hyperlink r:id="rId88" w:anchor="94735a316/=187lmse" w:history="1">
        <w:r w:rsidR="00BC3064" w:rsidRPr="00A53194">
          <w:rPr>
            <w:rStyle w:val="Hyperlink"/>
            <w:rFonts w:ascii="Times New Roman" w:eastAsia="Times New Roman" w:hAnsi="Times New Roman" w:cs="Times New Roman"/>
            <w:sz w:val="24"/>
            <w:szCs w:val="24"/>
          </w:rPr>
          <w:t>https://www.mcmaster.com/#94735a316/=187lmse</w:t>
        </w:r>
      </w:hyperlink>
    </w:p>
    <w:p w14:paraId="38F64447" w14:textId="630672BF" w:rsidR="00BC3064" w:rsidRDefault="00AD16BD" w:rsidP="00686A3C">
      <w:pPr>
        <w:tabs>
          <w:tab w:val="left" w:pos="1440"/>
          <w:tab w:val="left" w:pos="6660"/>
        </w:tabs>
        <w:rPr>
          <w:rFonts w:ascii="Times New Roman" w:eastAsia="Times New Roman" w:hAnsi="Times New Roman" w:cs="Times New Roman"/>
          <w:sz w:val="24"/>
          <w:szCs w:val="24"/>
        </w:rPr>
      </w:pPr>
      <w:hyperlink r:id="rId89" w:history="1">
        <w:r w:rsidR="00BC3064" w:rsidRPr="00A53194">
          <w:rPr>
            <w:rStyle w:val="Hyperlink"/>
            <w:rFonts w:ascii="Times New Roman" w:eastAsia="Times New Roman" w:hAnsi="Times New Roman" w:cs="Times New Roman"/>
            <w:sz w:val="24"/>
            <w:szCs w:val="24"/>
          </w:rPr>
          <w:t>https://www.pololu.com/product/1090</w:t>
        </w:r>
      </w:hyperlink>
    </w:p>
    <w:p w14:paraId="08FD0CD2" w14:textId="77777777" w:rsidR="00BC3064" w:rsidRDefault="00BC3064" w:rsidP="00686A3C">
      <w:pPr>
        <w:tabs>
          <w:tab w:val="left" w:pos="1440"/>
          <w:tab w:val="left" w:pos="6660"/>
        </w:tabs>
        <w:rPr>
          <w:rFonts w:ascii="Times New Roman" w:eastAsia="Times New Roman" w:hAnsi="Times New Roman" w:cs="Times New Roman"/>
          <w:sz w:val="24"/>
          <w:szCs w:val="24"/>
        </w:rPr>
      </w:pPr>
    </w:p>
    <w:p w14:paraId="07A17158" w14:textId="48F8B07D" w:rsidR="00AD16BD" w:rsidRPr="000657CB" w:rsidRDefault="00AD16BD" w:rsidP="00AD16BD">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t>Date: July 12, 2017</w:t>
      </w:r>
    </w:p>
    <w:p w14:paraId="079798CF" w14:textId="41B66196"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Smarticles as a new form of active matter:</w:t>
      </w:r>
    </w:p>
    <w:p w14:paraId="5DCDF82B" w14:textId="77777777" w:rsidR="00AD16BD" w:rsidRPr="000657CB" w:rsidRDefault="00AD16BD" w:rsidP="00AD16BD">
      <w:pPr>
        <w:tabs>
          <w:tab w:val="left" w:pos="1440"/>
          <w:tab w:val="left" w:pos="6660"/>
        </w:tabs>
        <w:rPr>
          <w:rFonts w:ascii="Times New Roman" w:eastAsia="Times New Roman" w:hAnsi="Times New Roman" w:cs="Times New Roman"/>
          <w:sz w:val="24"/>
          <w:szCs w:val="24"/>
        </w:rPr>
      </w:pPr>
    </w:p>
    <w:p w14:paraId="0CCA9AC7" w14:textId="229E70C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 xml:space="preserve">Smarticles are the first active matter I am aware of that are capable of producing forces, though these forces are not used for self-propulsion. All previous literature I have found regarding active </w:t>
      </w:r>
      <w:r w:rsidRPr="000657CB">
        <w:rPr>
          <w:rFonts w:ascii="Times New Roman" w:eastAsia="Times New Roman" w:hAnsi="Times New Roman" w:cs="Times New Roman"/>
          <w:sz w:val="24"/>
          <w:szCs w:val="24"/>
        </w:rPr>
        <w:lastRenderedPageBreak/>
        <w:t>matter are in the context of self-propelled particles. A review given by the well-known Ramaswamy 2017 even supports this:</w:t>
      </w:r>
    </w:p>
    <w:p w14:paraId="530FDD02" w14:textId="28775029" w:rsidR="00AD16BD" w:rsidRPr="000657CB" w:rsidRDefault="00AD16BD" w:rsidP="00AD16BD">
      <w:pPr>
        <w:tabs>
          <w:tab w:val="left" w:pos="1440"/>
          <w:tab w:val="left" w:pos="6660"/>
        </w:tabs>
        <w:rPr>
          <w:rFonts w:ascii="Times New Roman" w:eastAsia="Times New Roman" w:hAnsi="Times New Roman" w:cs="Times New Roman"/>
          <w:sz w:val="24"/>
          <w:szCs w:val="24"/>
        </w:rPr>
      </w:pPr>
      <w:hyperlink r:id="rId90" w:history="1">
        <w:r w:rsidRPr="000657CB">
          <w:rPr>
            <w:rStyle w:val="Hyperlink"/>
            <w:rFonts w:ascii="Times New Roman" w:eastAsia="Times New Roman" w:hAnsi="Times New Roman" w:cs="Times New Roman"/>
            <w:sz w:val="24"/>
            <w:szCs w:val="24"/>
          </w:rPr>
          <w:t>http://iopscience.iop.org/article/10.1088/1742-5468/aa6bc5/meta</w:t>
        </w:r>
      </w:hyperlink>
    </w:p>
    <w:p w14:paraId="3FB6B4AD" w14:textId="6546C1F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The behaviors of the collective which emerge from the systems of smarticles are perhaps more comparable to systems developed in Conway’s Game of Life. The rules of the game restrict any single cell from accomplishing anything on its own, though the interaction of several cells yields a rich and expansive range of systems. This analogy extends further, as these systems have been shown to be capable of performing computations:</w:t>
      </w:r>
    </w:p>
    <w:p w14:paraId="6BB365E4" w14:textId="5D00CBA3" w:rsidR="00AD16BD" w:rsidRPr="000657CB" w:rsidRDefault="00AD16BD" w:rsidP="00AD16BD">
      <w:pPr>
        <w:tabs>
          <w:tab w:val="left" w:pos="1440"/>
          <w:tab w:val="left" w:pos="6660"/>
        </w:tabs>
        <w:rPr>
          <w:rFonts w:ascii="Times New Roman" w:eastAsia="Times New Roman" w:hAnsi="Times New Roman" w:cs="Times New Roman"/>
          <w:sz w:val="24"/>
          <w:szCs w:val="24"/>
        </w:rPr>
      </w:pPr>
      <w:hyperlink r:id="rId91" w:history="1">
        <w:r w:rsidRPr="000657CB">
          <w:rPr>
            <w:rStyle w:val="Hyperlink"/>
            <w:rFonts w:ascii="Times New Roman" w:eastAsia="Times New Roman" w:hAnsi="Times New Roman" w:cs="Times New Roman"/>
            <w:sz w:val="24"/>
            <w:szCs w:val="24"/>
          </w:rPr>
          <w:t>http://web.mit.edu/sp.268/www/2010/lifeSlides.pdf</w:t>
        </w:r>
      </w:hyperlink>
    </w:p>
    <w:p w14:paraId="53531B58" w14:textId="7B3E23C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http://www.conwaylife.com/w/index.php?title=Primer</w:t>
      </w:r>
    </w:p>
    <w:p w14:paraId="27692447" w14:textId="4DEACB28" w:rsidR="00AD16BD" w:rsidRPr="000657CB" w:rsidRDefault="00AD16BD"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The rules of interaction are not designed with the intent of any emergent system, though the organization of these particles can be manipulated in order to accomplish numerous tasks not inherent to the definition of the original system universe.</w:t>
      </w:r>
    </w:p>
    <w:p w14:paraId="668B9C89" w14:textId="1501127B" w:rsidR="00AD16BD" w:rsidRPr="000657CB" w:rsidRDefault="00AD16BD"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In this we begin to realize that this active matter is a sort of computational media.</w:t>
      </w:r>
    </w:p>
    <w:p w14:paraId="2F48E864" w14:textId="70705E95" w:rsidR="00EE015B" w:rsidRPr="000657CB" w:rsidRDefault="00EE015B" w:rsidP="00686A3C">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sz w:val="24"/>
          <w:szCs w:val="24"/>
        </w:rPr>
        <w:t xml:space="preserve">From: </w:t>
      </w:r>
      <w:hyperlink r:id="rId92" w:history="1">
        <w:r w:rsidRPr="000657CB">
          <w:rPr>
            <w:rStyle w:val="Hyperlink"/>
            <w:rFonts w:ascii="Times New Roman" w:eastAsia="Times New Roman" w:hAnsi="Times New Roman" w:cs="Times New Roman"/>
            <w:sz w:val="24"/>
            <w:szCs w:val="24"/>
          </w:rPr>
          <w:t>https://eprints.soton.ac.uk/263593/1/TsudaS06CompSubstLife.pdf</w:t>
        </w:r>
      </w:hyperlink>
    </w:p>
    <w:p w14:paraId="442106DD" w14:textId="216278C6" w:rsidR="00EE015B" w:rsidRPr="000657CB" w:rsidRDefault="00EE015B"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sz w:val="24"/>
          <w:szCs w:val="24"/>
        </w:rPr>
        <w:t>“</w:t>
      </w:r>
      <w:r w:rsidRPr="000657CB">
        <w:rPr>
          <w:rFonts w:ascii="Times New Roman" w:hAnsi="Times New Roman" w:cs="Times New Roman"/>
          <w:sz w:val="24"/>
          <w:szCs w:val="24"/>
        </w:rPr>
        <w:t>Alive matter distinguishes itself from inanimate matter by actively maintaining a high degree of inhomogenous organisation. Information processing is quintessential to this capability. The present paper inquires into the degree to which the information processing aspect of living systems can be abstracted from the physical medium of its implementation. Information processing serving to sustain the complex organisation of a living system faces both the harsh reality of real-time requirements and severe constraints on energy and material that can be expended on the task. This issue is of interest for the potential scope of Artificial Life and its interaction with Synthetic Biology. It is pertinent also for information technology. With regard to the latter aspect, the use of a living cell in a robot control architecture is considered.</w:t>
      </w:r>
      <w:r w:rsidRPr="000657CB">
        <w:rPr>
          <w:rFonts w:ascii="Times New Roman" w:hAnsi="Times New Roman" w:cs="Times New Roman"/>
          <w:sz w:val="24"/>
          <w:szCs w:val="24"/>
        </w:rPr>
        <w:t>”</w:t>
      </w:r>
    </w:p>
    <w:p w14:paraId="7176041F" w14:textId="77777777" w:rsidR="006A6C3F" w:rsidRPr="000657CB" w:rsidRDefault="006A6C3F" w:rsidP="00686A3C">
      <w:pPr>
        <w:tabs>
          <w:tab w:val="left" w:pos="1440"/>
          <w:tab w:val="left" w:pos="6660"/>
        </w:tabs>
        <w:rPr>
          <w:rFonts w:ascii="Times New Roman" w:hAnsi="Times New Roman" w:cs="Times New Roman"/>
          <w:sz w:val="24"/>
          <w:szCs w:val="24"/>
        </w:rPr>
      </w:pPr>
    </w:p>
    <w:p w14:paraId="57890156" w14:textId="4C579AC0" w:rsidR="006A6C3F" w:rsidRPr="000657CB" w:rsidRDefault="006A6C3F"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sz w:val="24"/>
          <w:szCs w:val="24"/>
        </w:rPr>
        <w:t>“</w:t>
      </w:r>
      <w:r w:rsidRPr="000657CB">
        <w:rPr>
          <w:rFonts w:ascii="Times New Roman" w:hAnsi="Times New Roman" w:cs="Times New Roman"/>
          <w:sz w:val="24"/>
          <w:szCs w:val="24"/>
        </w:rPr>
        <w:t xml:space="preserve">The difference between the living and non-living is not, as once supposed, a material difference or a difference in the applicable laws of nature [1]. Now, life appears to be delimited only by a peculiar organisation of the very same matter that forms the remaining non-living universe. This organisation can be sustained only by active maintenance which in turn necessitates the processing of information. As a consequence, life without computation is inconceivable. This is true down to the simplest organisms and even their molecular constituents. The macromolecules that underly the structure and function of living systems are not simply products of chemical reactions; they are individually assembled in sophisticated and tightly controlled production processes with fine grained quality control mechanisms—all of which require computation. Endowed with an essential information processing capability, organisms recruited it and extended it for other tasks, most prominently for acquiring nutrients, for avoiding hazards, and for reproduction. But if one attempts the implementation of life-like artificial devices then the discrepancy between formal computation of practicable complexity and the real-time </w:t>
      </w:r>
      <w:r w:rsidRPr="000657CB">
        <w:rPr>
          <w:rFonts w:ascii="Times New Roman" w:hAnsi="Times New Roman" w:cs="Times New Roman"/>
          <w:sz w:val="24"/>
          <w:szCs w:val="24"/>
        </w:rPr>
        <w:lastRenderedPageBreak/>
        <w:t>requirements in an open physical world becomes all too apparent. The question arises whether the intertwining of information processing and material processes innate to organisms may confer computational capabilities that in practice surpass conventional computing methods?</w:t>
      </w:r>
      <w:r w:rsidRPr="000657CB">
        <w:rPr>
          <w:rFonts w:ascii="Times New Roman" w:hAnsi="Times New Roman" w:cs="Times New Roman"/>
          <w:sz w:val="24"/>
          <w:szCs w:val="24"/>
        </w:rPr>
        <w:t>”</w:t>
      </w:r>
    </w:p>
    <w:p w14:paraId="57D88AD8" w14:textId="77777777" w:rsidR="006A6C3F" w:rsidRPr="000657CB" w:rsidRDefault="006A6C3F" w:rsidP="00686A3C">
      <w:pPr>
        <w:tabs>
          <w:tab w:val="left" w:pos="1440"/>
          <w:tab w:val="left" w:pos="6660"/>
        </w:tabs>
        <w:rPr>
          <w:rFonts w:ascii="Times New Roman" w:hAnsi="Times New Roman" w:cs="Times New Roman"/>
          <w:sz w:val="24"/>
          <w:szCs w:val="24"/>
        </w:rPr>
      </w:pPr>
    </w:p>
    <w:p w14:paraId="29536B2B" w14:textId="61AA9375" w:rsidR="006A6C3F" w:rsidRPr="000657CB" w:rsidRDefault="006A6C3F" w:rsidP="00686A3C">
      <w:pPr>
        <w:tabs>
          <w:tab w:val="left" w:pos="1440"/>
          <w:tab w:val="left" w:pos="6660"/>
        </w:tabs>
        <w:rPr>
          <w:rFonts w:ascii="Times New Roman" w:hAnsi="Times New Roman" w:cs="Times New Roman"/>
          <w:b/>
          <w:sz w:val="24"/>
          <w:szCs w:val="24"/>
        </w:rPr>
      </w:pPr>
      <w:r w:rsidRPr="000657CB">
        <w:rPr>
          <w:rFonts w:ascii="Times New Roman" w:hAnsi="Times New Roman" w:cs="Times New Roman"/>
          <w:b/>
          <w:sz w:val="24"/>
          <w:szCs w:val="24"/>
        </w:rPr>
        <w:t xml:space="preserve">The role of the physical substrate </w:t>
      </w:r>
      <w:r w:rsidRPr="000657CB">
        <w:rPr>
          <w:rFonts w:ascii="Times New Roman" w:hAnsi="Times New Roman" w:cs="Times New Roman"/>
          <w:sz w:val="24"/>
          <w:szCs w:val="24"/>
        </w:rPr>
        <w:t>in “</w:t>
      </w:r>
      <w:r w:rsidRPr="000657CB">
        <w:rPr>
          <w:rFonts w:ascii="Times New Roman" w:hAnsi="Times New Roman" w:cs="Times New Roman"/>
          <w:sz w:val="24"/>
          <w:szCs w:val="24"/>
        </w:rPr>
        <w:t>Computing Substrates and Life</w:t>
      </w:r>
      <w:r w:rsidRPr="000657CB">
        <w:rPr>
          <w:rFonts w:ascii="Times New Roman" w:hAnsi="Times New Roman" w:cs="Times New Roman"/>
          <w:sz w:val="24"/>
          <w:szCs w:val="24"/>
        </w:rPr>
        <w:t>”</w:t>
      </w:r>
    </w:p>
    <w:p w14:paraId="39209D63" w14:textId="77777777" w:rsidR="0035237A" w:rsidRPr="000657CB" w:rsidRDefault="0035237A" w:rsidP="00686A3C">
      <w:pPr>
        <w:tabs>
          <w:tab w:val="left" w:pos="1440"/>
          <w:tab w:val="left" w:pos="6660"/>
        </w:tabs>
        <w:rPr>
          <w:rFonts w:ascii="Times New Roman" w:hAnsi="Times New Roman" w:cs="Times New Roman"/>
          <w:b/>
          <w:sz w:val="24"/>
          <w:szCs w:val="24"/>
        </w:rPr>
      </w:pPr>
    </w:p>
    <w:p w14:paraId="3342B3EF" w14:textId="181A0040" w:rsidR="0035237A" w:rsidRPr="000657CB" w:rsidRDefault="0035237A" w:rsidP="00686A3C">
      <w:pPr>
        <w:tabs>
          <w:tab w:val="left" w:pos="1440"/>
          <w:tab w:val="left" w:pos="6660"/>
        </w:tabs>
        <w:rPr>
          <w:rFonts w:ascii="Times New Roman" w:hAnsi="Times New Roman" w:cs="Times New Roman"/>
          <w:b/>
          <w:sz w:val="24"/>
          <w:szCs w:val="24"/>
        </w:rPr>
      </w:pPr>
      <w:r w:rsidRPr="000657CB">
        <w:rPr>
          <w:rFonts w:ascii="Times New Roman" w:hAnsi="Times New Roman" w:cs="Times New Roman"/>
          <w:b/>
          <w:sz w:val="24"/>
          <w:szCs w:val="24"/>
        </w:rPr>
        <w:t xml:space="preserve">The information processing of Physarum polycephalum </w:t>
      </w:r>
      <w:r w:rsidRPr="000657CB">
        <w:rPr>
          <w:rFonts w:ascii="Times New Roman" w:hAnsi="Times New Roman" w:cs="Times New Roman"/>
          <w:sz w:val="24"/>
          <w:szCs w:val="24"/>
        </w:rPr>
        <w:t>in “Computing Substrates and Life”</w:t>
      </w:r>
    </w:p>
    <w:p w14:paraId="20FDB0EB" w14:textId="17F7E0B2" w:rsidR="0035237A" w:rsidRPr="000657CB" w:rsidRDefault="0035237A" w:rsidP="00686A3C">
      <w:pPr>
        <w:tabs>
          <w:tab w:val="left" w:pos="1440"/>
          <w:tab w:val="left" w:pos="6660"/>
        </w:tabs>
        <w:rPr>
          <w:rFonts w:ascii="Times New Roman" w:eastAsia="Times New Roman" w:hAnsi="Times New Roman" w:cs="Times New Roman"/>
          <w:b/>
          <w:sz w:val="24"/>
          <w:szCs w:val="24"/>
        </w:rPr>
      </w:pPr>
      <w:r w:rsidRPr="000657CB">
        <w:rPr>
          <w:rFonts w:ascii="Times New Roman" w:hAnsi="Times New Roman" w:cs="Times New Roman"/>
          <w:sz w:val="24"/>
          <w:szCs w:val="24"/>
        </w:rPr>
        <w:t>“</w:t>
      </w:r>
      <w:r w:rsidRPr="000657CB">
        <w:rPr>
          <w:rFonts w:ascii="Times New Roman" w:hAnsi="Times New Roman" w:cs="Times New Roman"/>
          <w:sz w:val="24"/>
          <w:szCs w:val="24"/>
        </w:rPr>
        <w:t>While in cells of micrometer size signal distribution may be facilitated by diffusion of messenger molecules, the enormous size to which plasmodia can grow necessitates an active communication infrastructure. Being a single cell, this can of course not take the from of a neuronal network. Apparently information is transmitted and processed in plasmodia of P. polycephalum by the interaction of local oscillations that also give rise to periodic contractions and expansions of the plasmodium. These spatially synchronised oscillations can be observed in every region of the cell body. If white light, which acts as repellent, shines on a local part of a P. polycephalum cell, the oscillation frequency at the stimulated location decreases and desynchronises from the globally synchronised state [19, 20]. The desynchronisation brings about a phase difference between the oscillating rhythm in the stimulated location and oscillations in the remaining parts of the cell. The phase difference propagates to other parts of the cell body through protoplasmic streaming and eventually affects global behaviour and results, for instance, in the escape of the organism from the lit zone.</w:t>
      </w:r>
      <w:r w:rsidRPr="000657CB">
        <w:rPr>
          <w:rFonts w:ascii="Times New Roman" w:hAnsi="Times New Roman" w:cs="Times New Roman"/>
          <w:sz w:val="24"/>
          <w:szCs w:val="24"/>
        </w:rPr>
        <w:t>”</w:t>
      </w:r>
    </w:p>
    <w:p w14:paraId="3AE06761" w14:textId="63DB4D60" w:rsidR="00AD16BD" w:rsidRPr="000657CB" w:rsidRDefault="000657CB"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ABD98E3" w14:textId="48895B37"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hAnsi="Times New Roman" w:cs="Times New Roman"/>
          <w:sz w:val="24"/>
          <w:szCs w:val="24"/>
        </w:rPr>
        <w:t>Akio Ishiguro</w:t>
      </w:r>
      <w:r w:rsidRPr="000657CB">
        <w:rPr>
          <w:rFonts w:ascii="Times New Roman" w:hAnsi="Times New Roman" w:cs="Times New Roman"/>
          <w:sz w:val="24"/>
          <w:szCs w:val="24"/>
        </w:rPr>
        <w:t>’s literature on slime mold robots:</w:t>
      </w:r>
    </w:p>
    <w:p w14:paraId="369F1F99" w14:textId="4190DADC"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“A Modular Robot that Exploits a Spontaneous Connectivity Control Mechanism” by Shimizu et al. 2005</w:t>
      </w:r>
    </w:p>
    <w:p w14:paraId="03EDD7BE" w14:textId="7D2B48E9"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 xml:space="preserve">Abstract: </w:t>
      </w:r>
      <w:r w:rsidRPr="000657CB">
        <w:rPr>
          <w:rFonts w:ascii="Times New Roman" w:eastAsia="Times New Roman" w:hAnsi="Times New Roman" w:cs="Times New Roman"/>
          <w:sz w:val="24"/>
          <w:szCs w:val="24"/>
        </w:rPr>
        <w:t>This paper discusses a fully decentralized algorithm able to control the morphology of a two-dimensional modular robot called “Slimebot”, consisting of many identical modules, according to the environment encountered. One of the significant features of our approach is that we explicitly exploit “emergent phenomena” stemming from the interplay between control and mechanical systems in order to control the morphology in real time. To this end, we particularly focus on a “functional material” and a “mutual entrainment”, the former of which is used as a spontaneous connectivity control mechanism between the modules, and the latter of which plays as the core of the control mechanism for the generation of locomotion. Simulation results indicate that the proposed algorithm can induce “protoplasmic streaming”, which allows us to successfully control the morphology of the modular robot in real time according to the situation without losing the coherence of the entire system.</w:t>
      </w:r>
    </w:p>
    <w:p w14:paraId="31026D87" w14:textId="77777777" w:rsidR="000657CB" w:rsidRPr="000657CB" w:rsidRDefault="000657CB" w:rsidP="000657CB">
      <w:pPr>
        <w:tabs>
          <w:tab w:val="left" w:pos="1440"/>
          <w:tab w:val="left" w:pos="6660"/>
        </w:tabs>
        <w:rPr>
          <w:rFonts w:ascii="Times New Roman" w:eastAsia="Times New Roman" w:hAnsi="Times New Roman" w:cs="Times New Roman"/>
          <w:sz w:val="24"/>
          <w:szCs w:val="24"/>
        </w:rPr>
      </w:pPr>
    </w:p>
    <w:p w14:paraId="27FA0257" w14:textId="67B162FB"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lastRenderedPageBreak/>
        <w:t>“</w:t>
      </w:r>
      <w:r w:rsidRPr="000657CB">
        <w:rPr>
          <w:rFonts w:ascii="Times New Roman" w:eastAsia="Times New Roman" w:hAnsi="Times New Roman" w:cs="Times New Roman"/>
          <w:b/>
          <w:bCs/>
          <w:sz w:val="24"/>
          <w:szCs w:val="24"/>
        </w:rPr>
        <w:t>A Development of a Modular Robot That Enables Adaptive Reconfiguration</w:t>
      </w:r>
      <w:r w:rsidRPr="000657CB">
        <w:rPr>
          <w:rFonts w:ascii="Times New Roman" w:eastAsia="Times New Roman" w:hAnsi="Times New Roman" w:cs="Times New Roman"/>
          <w:sz w:val="24"/>
          <w:szCs w:val="24"/>
        </w:rPr>
        <w:t>” by Shimizu et al. 200</w:t>
      </w:r>
      <w:r w:rsidRPr="000657CB">
        <w:rPr>
          <w:rFonts w:ascii="Times New Roman" w:eastAsia="Times New Roman" w:hAnsi="Times New Roman" w:cs="Times New Roman"/>
          <w:sz w:val="24"/>
          <w:szCs w:val="24"/>
        </w:rPr>
        <w:t>6</w:t>
      </w:r>
    </w:p>
    <w:p w14:paraId="45309741" w14:textId="4B54CF9A"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 xml:space="preserve">Abstract: </w:t>
      </w:r>
      <w:r w:rsidRPr="000657CB">
        <w:rPr>
          <w:rFonts w:ascii="Times New Roman" w:hAnsi="Times New Roman" w:cs="Times New Roman"/>
          <w:color w:val="333333"/>
          <w:sz w:val="24"/>
          <w:szCs w:val="24"/>
          <w:shd w:val="clear" w:color="auto" w:fill="FFFFFF"/>
        </w:rPr>
        <w:t>This paper discusses experimental verifications of a two-dimensional modular robot called "Slimebot", consisting of many identical modules. The Slimebot exhibits adaptive reconfiguration by exploiting a fully decentralized algorithm able to control its morphology according to the environment encountered. One of the significant features of our approach is that we explicitly exploit "emergent phenomena" stemming from the interplay between control and mechanical systems in order to control the morphology in real time. To this end, we particularly focus on a "functional material" and a "mutual entrainment" among nonlinear oscillators, the former of which is used as a spontaneous connectivity control mechanism between the modules, and the latter of which acts as the core of the control mechanism for the generation of locomotion. Experimental results indicate that the proposed algorithm can induce locomotion, which allows us to successfully control the morphology of the modular robot in real time according to the situation without losing the coherence of the entire system</w:t>
      </w:r>
    </w:p>
    <w:p w14:paraId="74276FD4" w14:textId="77777777" w:rsidR="000657CB" w:rsidRPr="000657CB" w:rsidRDefault="000657CB" w:rsidP="000657CB">
      <w:pPr>
        <w:tabs>
          <w:tab w:val="left" w:pos="1440"/>
          <w:tab w:val="left" w:pos="6660"/>
        </w:tabs>
        <w:rPr>
          <w:rFonts w:ascii="Times New Roman" w:eastAsia="Times New Roman" w:hAnsi="Times New Roman" w:cs="Times New Roman"/>
          <w:sz w:val="24"/>
          <w:szCs w:val="24"/>
        </w:rPr>
      </w:pPr>
    </w:p>
    <w:p w14:paraId="43417777" w14:textId="5903A733" w:rsidR="000657CB" w:rsidRPr="000657CB" w:rsidRDefault="000657CB" w:rsidP="00686A3C">
      <w:pPr>
        <w:tabs>
          <w:tab w:val="left" w:pos="1440"/>
          <w:tab w:val="left" w:pos="6660"/>
        </w:tabs>
        <w:rPr>
          <w:rFonts w:ascii="Times New Roman" w:eastAsia="Times New Roman" w:hAnsi="Times New Roman" w:cs="Times New Roman"/>
          <w:sz w:val="24"/>
          <w:szCs w:val="24"/>
        </w:rPr>
      </w:pPr>
    </w:p>
    <w:p w14:paraId="587D2B2A" w14:textId="6D533976"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Other modular robots made of robots which cannot move:</w:t>
      </w:r>
    </w:p>
    <w:p w14:paraId="42630F6A" w14:textId="74246B52" w:rsidR="000657CB" w:rsidRPr="000657CB" w:rsidRDefault="000657CB"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i/>
          <w:sz w:val="24"/>
          <w:szCs w:val="24"/>
        </w:rPr>
        <w:t>Magnetic Force Analysis for the Actuation Design of 2D Rotational Modular Robots</w:t>
      </w:r>
      <w:r w:rsidRPr="000657CB">
        <w:rPr>
          <w:rFonts w:ascii="Times New Roman" w:hAnsi="Times New Roman" w:cs="Times New Roman"/>
          <w:sz w:val="24"/>
          <w:szCs w:val="24"/>
        </w:rPr>
        <w:t xml:space="preserve"> by Shiu et al 2007</w:t>
      </w:r>
    </w:p>
    <w:p w14:paraId="343616C9" w14:textId="58D0BB4B" w:rsidR="000657CB" w:rsidRDefault="000657CB" w:rsidP="00686A3C">
      <w:pPr>
        <w:tabs>
          <w:tab w:val="left" w:pos="1440"/>
          <w:tab w:val="left" w:pos="6660"/>
        </w:tabs>
        <w:rPr>
          <w:rFonts w:ascii="Times New Roman" w:hAnsi="Times New Roman" w:cs="Times New Roman"/>
          <w:color w:val="333333"/>
          <w:sz w:val="24"/>
          <w:szCs w:val="24"/>
          <w:shd w:val="clear" w:color="auto" w:fill="FFFFFF"/>
        </w:rPr>
      </w:pPr>
      <w:r w:rsidRPr="000657CB">
        <w:rPr>
          <w:rFonts w:ascii="Times New Roman" w:hAnsi="Times New Roman" w:cs="Times New Roman"/>
          <w:b/>
          <w:sz w:val="24"/>
          <w:szCs w:val="24"/>
        </w:rPr>
        <w:t>Abstract:</w:t>
      </w:r>
      <w:r w:rsidRPr="000657CB">
        <w:rPr>
          <w:rFonts w:ascii="Times New Roman" w:hAnsi="Times New Roman" w:cs="Times New Roman"/>
          <w:sz w:val="24"/>
          <w:szCs w:val="24"/>
        </w:rPr>
        <w:t xml:space="preserve"> </w:t>
      </w:r>
      <w:r w:rsidRPr="000657CB">
        <w:rPr>
          <w:rFonts w:ascii="Times New Roman" w:hAnsi="Times New Roman" w:cs="Times New Roman"/>
          <w:color w:val="333333"/>
          <w:sz w:val="24"/>
          <w:szCs w:val="24"/>
          <w:shd w:val="clear" w:color="auto" w:fill="FFFFFF"/>
        </w:rPr>
        <w:t>This paper discusses the experimental testing on the actuation design and motion of one type of novel self-reconfigurable modular robot. The shape of the modular robot is octagonal and hence it is named as Octabot. Each module is equipped with one micro-controller and eight actuators. One each side of the modular robot, the actuator is driven by one set of electromagnet for both moving the module and connecting other modules. Multiple Octabots can be used to easily generate a large- scale robot formation. The magnetic field of the actuator is analyzed first in ANSYS and preliminary experimental tests of multiple Octabots are then performed to demonstrate the reconfigurable operation.</w:t>
      </w:r>
    </w:p>
    <w:p w14:paraId="6F345422" w14:textId="77777777" w:rsidR="000657CB" w:rsidRDefault="000657CB" w:rsidP="00686A3C">
      <w:pPr>
        <w:tabs>
          <w:tab w:val="left" w:pos="1440"/>
          <w:tab w:val="left" w:pos="6660"/>
        </w:tabs>
        <w:rPr>
          <w:rFonts w:ascii="Times New Roman" w:hAnsi="Times New Roman" w:cs="Times New Roman"/>
          <w:color w:val="333333"/>
          <w:sz w:val="24"/>
          <w:szCs w:val="24"/>
          <w:shd w:val="clear" w:color="auto" w:fill="FFFFFF"/>
        </w:rPr>
      </w:pPr>
    </w:p>
    <w:p w14:paraId="1871CD93" w14:textId="13DD6646" w:rsidR="000657CB" w:rsidRDefault="000657CB" w:rsidP="000657CB">
      <w:pPr>
        <w:tabs>
          <w:tab w:val="left" w:pos="1440"/>
          <w:tab w:val="left" w:pos="6660"/>
        </w:tabs>
        <w:rPr>
          <w:rFonts w:ascii="Times New Roman" w:eastAsia="Times New Roman" w:hAnsi="Times New Roman" w:cs="Times New Roman"/>
          <w:bCs/>
          <w:sz w:val="24"/>
          <w:szCs w:val="24"/>
        </w:rPr>
      </w:pPr>
      <w:r w:rsidRPr="000657CB">
        <w:rPr>
          <w:rFonts w:ascii="Times New Roman" w:eastAsia="Times New Roman" w:hAnsi="Times New Roman" w:cs="Times New Roman"/>
          <w:bCs/>
          <w:i/>
          <w:sz w:val="24"/>
          <w:szCs w:val="24"/>
        </w:rPr>
        <w:t>Actuation Design of 2D Rotational Modular Robots</w:t>
      </w:r>
      <w:r>
        <w:rPr>
          <w:rFonts w:ascii="Times New Roman" w:eastAsia="Times New Roman" w:hAnsi="Times New Roman" w:cs="Times New Roman"/>
          <w:bCs/>
          <w:sz w:val="24"/>
          <w:szCs w:val="24"/>
        </w:rPr>
        <w:t xml:space="preserve"> by</w:t>
      </w:r>
      <w:r w:rsidRPr="000657CB">
        <w:rPr>
          <w:rFonts w:ascii="Times New Roman" w:eastAsia="Times New Roman" w:hAnsi="Times New Roman" w:cs="Times New Roman"/>
          <w:bCs/>
          <w:sz w:val="24"/>
          <w:szCs w:val="24"/>
        </w:rPr>
        <w:t xml:space="preserve"> Shiu et al. 2007</w:t>
      </w:r>
    </w:p>
    <w:p w14:paraId="5224F17C" w14:textId="2D87718B" w:rsidR="00F75BEB" w:rsidRPr="00F75BEB" w:rsidRDefault="000657CB" w:rsidP="00F75BEB">
      <w:pPr>
        <w:tabs>
          <w:tab w:val="left" w:pos="1440"/>
          <w:tab w:val="left" w:pos="6660"/>
        </w:tabs>
        <w:rPr>
          <w:rFonts w:ascii="Times New Roman" w:hAnsi="Times New Roman" w:cs="Times New Roman"/>
          <w:sz w:val="24"/>
          <w:szCs w:val="24"/>
        </w:rPr>
      </w:pPr>
      <w:r w:rsidRPr="000657CB">
        <w:rPr>
          <w:rFonts w:ascii="Times New Roman" w:hAnsi="Times New Roman" w:cs="Times New Roman"/>
          <w:b/>
          <w:sz w:val="24"/>
          <w:szCs w:val="24"/>
        </w:rPr>
        <w:t>Abstract:</w:t>
      </w:r>
      <w:r>
        <w:rPr>
          <w:rFonts w:ascii="Times New Roman" w:hAnsi="Times New Roman" w:cs="Times New Roman"/>
          <w:b/>
          <w:sz w:val="24"/>
          <w:szCs w:val="24"/>
        </w:rPr>
        <w:t xml:space="preserve"> </w:t>
      </w:r>
      <w:r w:rsidR="00F75BEB" w:rsidRPr="00F75BEB">
        <w:rPr>
          <w:rFonts w:ascii="Times New Roman" w:hAnsi="Times New Roman" w:cs="Times New Roman"/>
          <w:sz w:val="24"/>
          <w:szCs w:val="24"/>
        </w:rPr>
        <w:t>In this paper, an actuation of a novel self-reconfigurable robot is focused and well designed. It uses only the single type component (electromagnets) to move by connecting to different sides of others. A self-reconfigurable robot has an octagonal shape and the advantage over the existing self-reconfigurable robot, including extra actuators are not needed to offer the ability of movement at the same time called the Octabot. A of Octabots can be easily expanded to a large scale if needed in any case. Via examining the basic mechanical functions and the operating of self-reconfiguration, the designed robotic system shows its satisfactory performance.</w:t>
      </w:r>
      <w:bookmarkStart w:id="8" w:name="_GoBack"/>
      <w:bookmarkEnd w:id="8"/>
    </w:p>
    <w:p w14:paraId="0BF8CF48" w14:textId="3C627444" w:rsidR="000657CB" w:rsidRPr="000657CB" w:rsidRDefault="000657CB" w:rsidP="000657CB">
      <w:pPr>
        <w:tabs>
          <w:tab w:val="left" w:pos="1440"/>
          <w:tab w:val="left" w:pos="6660"/>
        </w:tabs>
        <w:rPr>
          <w:rFonts w:ascii="Times New Roman" w:eastAsia="Times New Roman" w:hAnsi="Times New Roman" w:cs="Times New Roman"/>
          <w:bCs/>
          <w:sz w:val="24"/>
          <w:szCs w:val="24"/>
        </w:rPr>
      </w:pPr>
    </w:p>
    <w:p w14:paraId="458C8AA5" w14:textId="77777777" w:rsidR="000657CB" w:rsidRPr="000657CB" w:rsidRDefault="000657CB" w:rsidP="00686A3C">
      <w:pPr>
        <w:tabs>
          <w:tab w:val="left" w:pos="1440"/>
          <w:tab w:val="left" w:pos="6660"/>
        </w:tabs>
        <w:rPr>
          <w:rFonts w:ascii="Times New Roman" w:eastAsia="Times New Roman" w:hAnsi="Times New Roman" w:cs="Times New Roman"/>
          <w:sz w:val="24"/>
          <w:szCs w:val="24"/>
        </w:rPr>
      </w:pPr>
    </w:p>
    <w:p w14:paraId="021FF354" w14:textId="77777777" w:rsidR="000657CB" w:rsidRPr="000657CB" w:rsidRDefault="000657CB">
      <w:pPr>
        <w:tabs>
          <w:tab w:val="left" w:pos="1440"/>
          <w:tab w:val="left" w:pos="6660"/>
        </w:tabs>
        <w:rPr>
          <w:rFonts w:ascii="Times New Roman" w:eastAsia="Times New Roman" w:hAnsi="Times New Roman" w:cs="Times New Roman"/>
          <w:sz w:val="24"/>
          <w:szCs w:val="24"/>
        </w:rPr>
      </w:pPr>
    </w:p>
    <w:sectPr w:rsidR="000657CB" w:rsidRPr="000657CB"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AD16BD" w:rsidRDefault="00AD16BD">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AD16BD" w:rsidRDefault="00AD16BD">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AD16BD" w:rsidRDefault="00AD16BD">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AD16BD" w:rsidRDefault="00AD16BD">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AD16BD" w:rsidRDefault="00AD16BD">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AD16BD" w:rsidRDefault="00AD16BD">
      <w:pPr>
        <w:pStyle w:val="CommentText"/>
      </w:pPr>
      <w:r>
        <w:rPr>
          <w:rStyle w:val="CommentReference"/>
        </w:rPr>
        <w:annotationRef/>
      </w:r>
      <w:r>
        <w:t>Talk to Bahni about this.</w:t>
      </w:r>
    </w:p>
  </w:comment>
  <w:comment w:id="6" w:author="Vadim Linevich" w:date="2017-01-04T12:09:00Z" w:initials="VL">
    <w:p w14:paraId="59C24D5B" w14:textId="66AAEE08" w:rsidR="00AD16BD" w:rsidRDefault="00AD16BD">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AD16BD" w:rsidRDefault="00AD16BD">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5C8803" w14:textId="77777777" w:rsidR="003A74B7" w:rsidRDefault="003A74B7" w:rsidP="00AD5E9D">
      <w:pPr>
        <w:spacing w:after="0" w:line="240" w:lineRule="auto"/>
      </w:pPr>
      <w:r>
        <w:separator/>
      </w:r>
    </w:p>
  </w:endnote>
  <w:endnote w:type="continuationSeparator" w:id="0">
    <w:p w14:paraId="6F3786DF" w14:textId="77777777" w:rsidR="003A74B7" w:rsidRDefault="003A74B7"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FFCF05" w14:textId="77777777" w:rsidR="003A74B7" w:rsidRDefault="003A74B7" w:rsidP="00AD5E9D">
      <w:pPr>
        <w:spacing w:after="0" w:line="240" w:lineRule="auto"/>
      </w:pPr>
      <w:r>
        <w:separator/>
      </w:r>
    </w:p>
  </w:footnote>
  <w:footnote w:type="continuationSeparator" w:id="0">
    <w:p w14:paraId="6CBD698F" w14:textId="77777777" w:rsidR="003A74B7" w:rsidRDefault="003A74B7"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C322A6A"/>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3BC5219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0" w15:restartNumberingAfterBreak="0">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4" w15:restartNumberingAfterBreak="0">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15:restartNumberingAfterBreak="0">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20" w15:restartNumberingAfterBreak="0">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14"/>
  </w:num>
  <w:num w:numId="4">
    <w:abstractNumId w:val="3"/>
  </w:num>
  <w:num w:numId="5">
    <w:abstractNumId w:val="18"/>
  </w:num>
  <w:num w:numId="6">
    <w:abstractNumId w:val="12"/>
  </w:num>
  <w:num w:numId="7">
    <w:abstractNumId w:val="19"/>
  </w:num>
  <w:num w:numId="8">
    <w:abstractNumId w:val="5"/>
  </w:num>
  <w:num w:numId="9">
    <w:abstractNumId w:val="7"/>
  </w:num>
  <w:num w:numId="10">
    <w:abstractNumId w:val="10"/>
  </w:num>
  <w:num w:numId="11">
    <w:abstractNumId w:val="13"/>
  </w:num>
  <w:num w:numId="12">
    <w:abstractNumId w:val="2"/>
  </w:num>
  <w:num w:numId="13">
    <w:abstractNumId w:val="0"/>
  </w:num>
  <w:num w:numId="14">
    <w:abstractNumId w:val="15"/>
  </w:num>
  <w:num w:numId="15">
    <w:abstractNumId w:val="1"/>
  </w:num>
  <w:num w:numId="16">
    <w:abstractNumId w:val="16"/>
  </w:num>
  <w:num w:numId="17">
    <w:abstractNumId w:val="11"/>
  </w:num>
  <w:num w:numId="18">
    <w:abstractNumId w:val="21"/>
  </w:num>
  <w:num w:numId="19">
    <w:abstractNumId w:val="20"/>
  </w:num>
  <w:num w:numId="20">
    <w:abstractNumId w:val="9"/>
  </w:num>
  <w:num w:numId="21">
    <w:abstractNumId w:val="8"/>
  </w:num>
  <w:num w:numId="22">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0C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0CB5"/>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7CB"/>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2F33"/>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0656"/>
    <w:rsid w:val="00111562"/>
    <w:rsid w:val="00112B3E"/>
    <w:rsid w:val="00113106"/>
    <w:rsid w:val="00115C91"/>
    <w:rsid w:val="00115E07"/>
    <w:rsid w:val="001165CD"/>
    <w:rsid w:val="00117FB3"/>
    <w:rsid w:val="0012046B"/>
    <w:rsid w:val="0012132F"/>
    <w:rsid w:val="00121824"/>
    <w:rsid w:val="00121E7F"/>
    <w:rsid w:val="00124CA3"/>
    <w:rsid w:val="00125782"/>
    <w:rsid w:val="00126893"/>
    <w:rsid w:val="00126999"/>
    <w:rsid w:val="001276D6"/>
    <w:rsid w:val="00130712"/>
    <w:rsid w:val="001320D8"/>
    <w:rsid w:val="00132253"/>
    <w:rsid w:val="00132E5E"/>
    <w:rsid w:val="001408BA"/>
    <w:rsid w:val="00142837"/>
    <w:rsid w:val="00144035"/>
    <w:rsid w:val="00144273"/>
    <w:rsid w:val="0014710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4B50"/>
    <w:rsid w:val="001C7DF4"/>
    <w:rsid w:val="001C7F56"/>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774"/>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3E89"/>
    <w:rsid w:val="003457AC"/>
    <w:rsid w:val="00350E72"/>
    <w:rsid w:val="003512BC"/>
    <w:rsid w:val="00351FB1"/>
    <w:rsid w:val="0035237A"/>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A74B7"/>
    <w:rsid w:val="003B2E3F"/>
    <w:rsid w:val="003B2F2B"/>
    <w:rsid w:val="003B2FB3"/>
    <w:rsid w:val="003B47E2"/>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BEE"/>
    <w:rsid w:val="00426CAA"/>
    <w:rsid w:val="00430662"/>
    <w:rsid w:val="00430FDC"/>
    <w:rsid w:val="00431D8B"/>
    <w:rsid w:val="00432769"/>
    <w:rsid w:val="00434931"/>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53D"/>
    <w:rsid w:val="00477BEB"/>
    <w:rsid w:val="0048074B"/>
    <w:rsid w:val="00482A0C"/>
    <w:rsid w:val="00483E70"/>
    <w:rsid w:val="00484CAC"/>
    <w:rsid w:val="00487FFB"/>
    <w:rsid w:val="004900F4"/>
    <w:rsid w:val="00493DB3"/>
    <w:rsid w:val="004943EB"/>
    <w:rsid w:val="00494E2F"/>
    <w:rsid w:val="00496192"/>
    <w:rsid w:val="00496AA2"/>
    <w:rsid w:val="004A4B55"/>
    <w:rsid w:val="004A6BEB"/>
    <w:rsid w:val="004A6FE5"/>
    <w:rsid w:val="004B420D"/>
    <w:rsid w:val="004B5016"/>
    <w:rsid w:val="004B54E1"/>
    <w:rsid w:val="004C3B90"/>
    <w:rsid w:val="004C3D52"/>
    <w:rsid w:val="004C5CE2"/>
    <w:rsid w:val="004D02CF"/>
    <w:rsid w:val="004D0D0A"/>
    <w:rsid w:val="004D2345"/>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239D"/>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1A9"/>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A42"/>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5D5"/>
    <w:rsid w:val="00642CF4"/>
    <w:rsid w:val="00642F97"/>
    <w:rsid w:val="00646B15"/>
    <w:rsid w:val="00651562"/>
    <w:rsid w:val="0065443F"/>
    <w:rsid w:val="00655C16"/>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8C2"/>
    <w:rsid w:val="006A00AF"/>
    <w:rsid w:val="006A2C08"/>
    <w:rsid w:val="006A65F9"/>
    <w:rsid w:val="006A6C3F"/>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0478"/>
    <w:rsid w:val="006E118F"/>
    <w:rsid w:val="006E2460"/>
    <w:rsid w:val="006E43E0"/>
    <w:rsid w:val="006E5640"/>
    <w:rsid w:val="006E7A78"/>
    <w:rsid w:val="006F08AA"/>
    <w:rsid w:val="006F13E4"/>
    <w:rsid w:val="006F2659"/>
    <w:rsid w:val="006F26AE"/>
    <w:rsid w:val="006F43F2"/>
    <w:rsid w:val="006F63B8"/>
    <w:rsid w:val="006F65EF"/>
    <w:rsid w:val="006F6C11"/>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2E52"/>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A3D0E"/>
    <w:rsid w:val="007A3F37"/>
    <w:rsid w:val="007A439E"/>
    <w:rsid w:val="007A509B"/>
    <w:rsid w:val="007A7F65"/>
    <w:rsid w:val="007B1C39"/>
    <w:rsid w:val="007B271E"/>
    <w:rsid w:val="007B2E11"/>
    <w:rsid w:val="007B3515"/>
    <w:rsid w:val="007B3D50"/>
    <w:rsid w:val="007B75BE"/>
    <w:rsid w:val="007C024F"/>
    <w:rsid w:val="007C1339"/>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3EE"/>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C6EB3"/>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07AD"/>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11"/>
    <w:rsid w:val="009A155B"/>
    <w:rsid w:val="009A2986"/>
    <w:rsid w:val="009A5284"/>
    <w:rsid w:val="009A557E"/>
    <w:rsid w:val="009A5D9B"/>
    <w:rsid w:val="009B205E"/>
    <w:rsid w:val="009B5D6B"/>
    <w:rsid w:val="009B7805"/>
    <w:rsid w:val="009C21C6"/>
    <w:rsid w:val="009C2BDC"/>
    <w:rsid w:val="009C417A"/>
    <w:rsid w:val="009D229E"/>
    <w:rsid w:val="009D3501"/>
    <w:rsid w:val="009D628A"/>
    <w:rsid w:val="009D6B92"/>
    <w:rsid w:val="009D6BA2"/>
    <w:rsid w:val="009D7597"/>
    <w:rsid w:val="009E093D"/>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1A10"/>
    <w:rsid w:val="00A127F0"/>
    <w:rsid w:val="00A12A56"/>
    <w:rsid w:val="00A150FE"/>
    <w:rsid w:val="00A158BC"/>
    <w:rsid w:val="00A169B4"/>
    <w:rsid w:val="00A224AB"/>
    <w:rsid w:val="00A229A7"/>
    <w:rsid w:val="00A23961"/>
    <w:rsid w:val="00A316E7"/>
    <w:rsid w:val="00A32595"/>
    <w:rsid w:val="00A33038"/>
    <w:rsid w:val="00A341D8"/>
    <w:rsid w:val="00A341FD"/>
    <w:rsid w:val="00A34BE8"/>
    <w:rsid w:val="00A36436"/>
    <w:rsid w:val="00A4359C"/>
    <w:rsid w:val="00A43ABD"/>
    <w:rsid w:val="00A4468B"/>
    <w:rsid w:val="00A453F2"/>
    <w:rsid w:val="00A47D1A"/>
    <w:rsid w:val="00A500F7"/>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16BD"/>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1268"/>
    <w:rsid w:val="00AF7B99"/>
    <w:rsid w:val="00B00B5F"/>
    <w:rsid w:val="00B02E0F"/>
    <w:rsid w:val="00B035BD"/>
    <w:rsid w:val="00B04102"/>
    <w:rsid w:val="00B07CE4"/>
    <w:rsid w:val="00B11493"/>
    <w:rsid w:val="00B12E89"/>
    <w:rsid w:val="00B14B92"/>
    <w:rsid w:val="00B1589A"/>
    <w:rsid w:val="00B15EA2"/>
    <w:rsid w:val="00B15ECA"/>
    <w:rsid w:val="00B23A5D"/>
    <w:rsid w:val="00B25B50"/>
    <w:rsid w:val="00B271BC"/>
    <w:rsid w:val="00B31024"/>
    <w:rsid w:val="00B32D73"/>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284"/>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3064"/>
    <w:rsid w:val="00BC5504"/>
    <w:rsid w:val="00BC7D8C"/>
    <w:rsid w:val="00BD1973"/>
    <w:rsid w:val="00BD2406"/>
    <w:rsid w:val="00BD2639"/>
    <w:rsid w:val="00BD4012"/>
    <w:rsid w:val="00BD5E34"/>
    <w:rsid w:val="00BD5EC3"/>
    <w:rsid w:val="00BD67A6"/>
    <w:rsid w:val="00BD6FE2"/>
    <w:rsid w:val="00BD7945"/>
    <w:rsid w:val="00BE010D"/>
    <w:rsid w:val="00BE2425"/>
    <w:rsid w:val="00BE282D"/>
    <w:rsid w:val="00BE3E94"/>
    <w:rsid w:val="00BE42B3"/>
    <w:rsid w:val="00BE433A"/>
    <w:rsid w:val="00BE7849"/>
    <w:rsid w:val="00BF1B71"/>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2E09"/>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3792"/>
    <w:rsid w:val="00CE7CDD"/>
    <w:rsid w:val="00CF0C32"/>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67176"/>
    <w:rsid w:val="00D748C1"/>
    <w:rsid w:val="00D74D84"/>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1B67"/>
    <w:rsid w:val="00DC37D9"/>
    <w:rsid w:val="00DC4779"/>
    <w:rsid w:val="00DC67FF"/>
    <w:rsid w:val="00DC7BF5"/>
    <w:rsid w:val="00DD0788"/>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338E"/>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015B"/>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3"/>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5BEB"/>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560735">
      <w:bodyDiv w:val="1"/>
      <w:marLeft w:val="0"/>
      <w:marRight w:val="0"/>
      <w:marTop w:val="0"/>
      <w:marBottom w:val="0"/>
      <w:divBdr>
        <w:top w:val="none" w:sz="0" w:space="0" w:color="auto"/>
        <w:left w:val="none" w:sz="0" w:space="0" w:color="auto"/>
        <w:bottom w:val="none" w:sz="0" w:space="0" w:color="auto"/>
        <w:right w:val="none" w:sz="0" w:space="0" w:color="auto"/>
      </w:divBdr>
    </w:div>
    <w:div w:id="571819315">
      <w:bodyDiv w:val="1"/>
      <w:marLeft w:val="0"/>
      <w:marRight w:val="0"/>
      <w:marTop w:val="0"/>
      <w:marBottom w:val="0"/>
      <w:divBdr>
        <w:top w:val="none" w:sz="0" w:space="0" w:color="auto"/>
        <w:left w:val="none" w:sz="0" w:space="0" w:color="auto"/>
        <w:bottom w:val="none" w:sz="0" w:space="0" w:color="auto"/>
        <w:right w:val="none" w:sz="0" w:space="0" w:color="auto"/>
      </w:divBdr>
    </w:div>
    <w:div w:id="688288692">
      <w:bodyDiv w:val="1"/>
      <w:marLeft w:val="0"/>
      <w:marRight w:val="0"/>
      <w:marTop w:val="0"/>
      <w:marBottom w:val="0"/>
      <w:divBdr>
        <w:top w:val="none" w:sz="0" w:space="0" w:color="auto"/>
        <w:left w:val="none" w:sz="0" w:space="0" w:color="auto"/>
        <w:bottom w:val="none" w:sz="0" w:space="0" w:color="auto"/>
        <w:right w:val="none" w:sz="0" w:space="0" w:color="auto"/>
      </w:divBdr>
    </w:div>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04015365">
      <w:bodyDiv w:val="1"/>
      <w:marLeft w:val="0"/>
      <w:marRight w:val="0"/>
      <w:marTop w:val="0"/>
      <w:marBottom w:val="0"/>
      <w:divBdr>
        <w:top w:val="none" w:sz="0" w:space="0" w:color="auto"/>
        <w:left w:val="none" w:sz="0" w:space="0" w:color="auto"/>
        <w:bottom w:val="none" w:sz="0" w:space="0" w:color="auto"/>
        <w:right w:val="none" w:sz="0" w:space="0" w:color="auto"/>
      </w:divBdr>
      <w:divsChild>
        <w:div w:id="1132593684">
          <w:marLeft w:val="0"/>
          <w:marRight w:val="0"/>
          <w:marTop w:val="0"/>
          <w:marBottom w:val="0"/>
          <w:divBdr>
            <w:top w:val="none" w:sz="0" w:space="0" w:color="auto"/>
            <w:left w:val="none" w:sz="0" w:space="0" w:color="auto"/>
            <w:bottom w:val="none" w:sz="0" w:space="0" w:color="auto"/>
            <w:right w:val="none" w:sz="0" w:space="0" w:color="auto"/>
          </w:divBdr>
        </w:div>
      </w:divsChild>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109741393">
      <w:bodyDiv w:val="1"/>
      <w:marLeft w:val="0"/>
      <w:marRight w:val="0"/>
      <w:marTop w:val="0"/>
      <w:marBottom w:val="0"/>
      <w:divBdr>
        <w:top w:val="none" w:sz="0" w:space="0" w:color="auto"/>
        <w:left w:val="none" w:sz="0" w:space="0" w:color="auto"/>
        <w:bottom w:val="none" w:sz="0" w:space="0" w:color="auto"/>
        <w:right w:val="none" w:sz="0" w:space="0" w:color="auto"/>
      </w:divBdr>
    </w:div>
    <w:div w:id="1150905596">
      <w:bodyDiv w:val="1"/>
      <w:marLeft w:val="0"/>
      <w:marRight w:val="0"/>
      <w:marTop w:val="0"/>
      <w:marBottom w:val="0"/>
      <w:divBdr>
        <w:top w:val="none" w:sz="0" w:space="0" w:color="auto"/>
        <w:left w:val="none" w:sz="0" w:space="0" w:color="auto"/>
        <w:bottom w:val="none" w:sz="0" w:space="0" w:color="auto"/>
        <w:right w:val="none" w:sz="0" w:space="0" w:color="auto"/>
      </w:divBdr>
      <w:divsChild>
        <w:div w:id="194611019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5621">
      <w:bodyDiv w:val="1"/>
      <w:marLeft w:val="0"/>
      <w:marRight w:val="0"/>
      <w:marTop w:val="0"/>
      <w:marBottom w:val="0"/>
      <w:divBdr>
        <w:top w:val="none" w:sz="0" w:space="0" w:color="auto"/>
        <w:left w:val="none" w:sz="0" w:space="0" w:color="auto"/>
        <w:bottom w:val="none" w:sz="0" w:space="0" w:color="auto"/>
        <w:right w:val="none" w:sz="0" w:space="0" w:color="auto"/>
      </w:divBdr>
      <w:divsChild>
        <w:div w:id="17861977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89" Type="http://schemas.openxmlformats.org/officeDocument/2006/relationships/hyperlink" Target="https://www.pololu.com/product/109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92" Type="http://schemas.openxmlformats.org/officeDocument/2006/relationships/hyperlink" Target="https://eprints.soton.ac.uk/263593/1/TsudaS06CompSubstLife.pdf"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hyperlink" Target="http://brettbeauregard.com/blog/2011/04/improving-the-beginners-pid-introduction/"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90" Type="http://schemas.openxmlformats.org/officeDocument/2006/relationships/hyperlink" Target="http://iopscience.iop.org/article/10.1088/1742-5468/aa6bc5/meta" TargetMode="External"/><Relationship Id="rId95" Type="http://schemas.openxmlformats.org/officeDocument/2006/relationships/theme" Target="theme/theme1.xml"/><Relationship Id="rId19" Type="http://schemas.openxmlformats.org/officeDocument/2006/relationships/hyperlink" Target="http://cmucam.org/projects/cmucam5/wiki/Hooking_up_Pixy_to_a_Microcontroller_like_an_Arduino"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hyperlink" Target="https://code2flow.com/app"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88" Type="http://schemas.openxmlformats.org/officeDocument/2006/relationships/hyperlink" Target="https://www.mcmaster.com/" TargetMode="External"/><Relationship Id="rId91" Type="http://schemas.openxmlformats.org/officeDocument/2006/relationships/hyperlink" Target="http://web.mit.edu/sp.268/www/2010/lifeSlides.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openxmlformats.org/officeDocument/2006/relationships/hyperlink" Target="https://www.youtube.com/watch?v=BIq-sIvN080" TargetMode="External"/><Relationship Id="rId94"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49367</TotalTime>
  <Pages>95</Pages>
  <Words>21754</Words>
  <Characters>123998</Characters>
  <Application>Microsoft Office Word</Application>
  <DocSecurity>0</DocSecurity>
  <Lines>1033</Lines>
  <Paragraphs>290</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145462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1050</cp:revision>
  <dcterms:created xsi:type="dcterms:W3CDTF">2016-12-01T18:32:00Z</dcterms:created>
  <dcterms:modified xsi:type="dcterms:W3CDTF">2017-07-12T19:55:00Z</dcterms:modified>
</cp:coreProperties>
</file>